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61BD2" w14:textId="77777777" w:rsidR="00885391" w:rsidRDefault="00885391" w:rsidP="00885391">
      <w:pPr>
        <w:pStyle w:val="Titre2"/>
      </w:pPr>
      <w:r>
        <w:t>Utiliser la zone de notification</w:t>
      </w:r>
    </w:p>
    <w:p w14:paraId="5C162D44" w14:textId="77777777" w:rsidR="00885391" w:rsidRDefault="00885391" w:rsidP="00885391">
      <w:sdt>
        <w:sdtPr>
          <w:id w:val="-316337470"/>
          <w:citation/>
        </w:sdtPr>
        <w:sdtContent>
          <w:r>
            <w:fldChar w:fldCharType="begin"/>
          </w:r>
          <w:r>
            <w:instrText xml:space="preserve"> CITATION Mic16 \l 1036 </w:instrText>
          </w:r>
          <w:r>
            <w:fldChar w:fldCharType="separate"/>
          </w:r>
          <w:r>
            <w:rPr>
              <w:noProof/>
            </w:rPr>
            <w:t xml:space="preserve"> (Microsoft, 2016)</w:t>
          </w:r>
          <w:r>
            <w:fldChar w:fldCharType="end"/>
          </w:r>
        </w:sdtContent>
      </w:sdt>
    </w:p>
    <w:p w14:paraId="59D36BB5" w14:textId="77777777" w:rsidR="00885391" w:rsidRPr="002806D3" w:rsidRDefault="00885391" w:rsidP="00885391">
      <w:pPr>
        <w:spacing w:after="120"/>
      </w:pPr>
      <w:r w:rsidRPr="002806D3">
        <w:t>La zone de notification, située à l’extrême droite de la barre des tâches, inclut une horloge et un groupe d’icônes. Elle présente l’aspect suivant.</w:t>
      </w:r>
    </w:p>
    <w:p w14:paraId="1ED7EF13" w14:textId="77777777" w:rsidR="00885391" w:rsidRDefault="00885391" w:rsidP="00885391">
      <w:r w:rsidRPr="002806D3">
        <w:rPr>
          <w:noProof/>
          <w:lang w:eastAsia="fr-FR"/>
        </w:rPr>
        <w:drawing>
          <wp:inline distT="0" distB="0" distL="0" distR="0" wp14:anchorId="3923EBBE" wp14:editId="32179863">
            <wp:extent cx="1995805" cy="422275"/>
            <wp:effectExtent l="0" t="0" r="4445" b="0"/>
            <wp:docPr id="133" name="Image 133" descr="Image de la zone de notif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de la zone de notific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95805" cy="422275"/>
                    </a:xfrm>
                    <a:prstGeom prst="rect">
                      <a:avLst/>
                    </a:prstGeom>
                    <a:noFill/>
                    <a:ln>
                      <a:noFill/>
                    </a:ln>
                  </pic:spPr>
                </pic:pic>
              </a:graphicData>
            </a:graphic>
          </wp:inline>
        </w:drawing>
      </w:r>
    </w:p>
    <w:p w14:paraId="5CFB6A17" w14:textId="77777777" w:rsidR="00885391" w:rsidRDefault="00885391" w:rsidP="00885391">
      <w:pPr>
        <w:pStyle w:val="Lgende"/>
      </w:pPr>
      <w:r>
        <w:t xml:space="preserve">Figure </w:t>
      </w:r>
      <w:r>
        <w:fldChar w:fldCharType="begin"/>
      </w:r>
      <w:r>
        <w:instrText xml:space="preserve"> SEQ Figure \* ARABIC </w:instrText>
      </w:r>
      <w:r>
        <w:fldChar w:fldCharType="separate"/>
      </w:r>
      <w:r>
        <w:rPr>
          <w:noProof/>
        </w:rPr>
        <w:t>7</w:t>
      </w:r>
      <w:r>
        <w:rPr>
          <w:noProof/>
        </w:rPr>
        <w:fldChar w:fldCharType="end"/>
      </w:r>
      <w:r>
        <w:t xml:space="preserve"> : </w:t>
      </w:r>
      <w:r w:rsidRPr="00F603EA">
        <w:t>La zone de notification</w:t>
      </w:r>
    </w:p>
    <w:p w14:paraId="3421EB6B" w14:textId="77777777" w:rsidR="00885391" w:rsidRPr="002806D3" w:rsidRDefault="00885391" w:rsidP="00885391">
      <w:pPr>
        <w:spacing w:after="120" w:line="240" w:lineRule="auto"/>
      </w:pPr>
      <w:r w:rsidRPr="002806D3">
        <w:t xml:space="preserve">Ces icônes indiquent </w:t>
      </w:r>
      <w:r w:rsidRPr="006D5BDE">
        <w:rPr>
          <w:b/>
        </w:rPr>
        <w:t>l’état d’un événement</w:t>
      </w:r>
      <w:r w:rsidRPr="002806D3">
        <w:t xml:space="preserve"> sur votre ordinateur ou fournissent </w:t>
      </w:r>
      <w:r w:rsidRPr="003153E1">
        <w:rPr>
          <w:b/>
        </w:rPr>
        <w:t>l’accès à certains paramètres</w:t>
      </w:r>
      <w:r w:rsidRPr="002806D3">
        <w:t>. L’ensemble d’icônes affiché dépend des programmes et services installés, et de la façon dont votre ordinateur a été configuré par le fabricant.</w:t>
      </w:r>
    </w:p>
    <w:p w14:paraId="14513367" w14:textId="77777777" w:rsidR="00885391" w:rsidRPr="002806D3" w:rsidRDefault="00885391" w:rsidP="00885391">
      <w:pPr>
        <w:spacing w:after="120" w:line="240" w:lineRule="auto"/>
      </w:pPr>
      <w:r w:rsidRPr="002806D3">
        <w:t>Lorsque vous déplacez le pointeur sur une icône spécifique, vous voyez s’afficher le nom de cette icône ou l’état d’un paramètre. Par exemple, lorsque vous pointez sur l’icône de volume</w:t>
      </w:r>
      <w:r w:rsidRPr="002806D3">
        <w:rPr>
          <w:noProof/>
          <w:lang w:eastAsia="fr-FR"/>
        </w:rPr>
        <w:drawing>
          <wp:inline distT="0" distB="0" distL="0" distR="0" wp14:anchorId="4E3DE8ED" wp14:editId="381DB992">
            <wp:extent cx="158115" cy="149225"/>
            <wp:effectExtent l="0" t="0" r="0" b="3175"/>
            <wp:docPr id="136" name="Image 136" descr="Image de l’icône de volume dans la zone de notification de la barre des tâ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de l’icône de volume dans la zone de notification de la barre des tâch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115" cy="149225"/>
                    </a:xfrm>
                    <a:prstGeom prst="rect">
                      <a:avLst/>
                    </a:prstGeom>
                    <a:noFill/>
                    <a:ln>
                      <a:noFill/>
                    </a:ln>
                  </pic:spPr>
                </pic:pic>
              </a:graphicData>
            </a:graphic>
          </wp:inline>
        </w:drawing>
      </w:r>
      <w:r w:rsidRPr="002806D3">
        <w:t xml:space="preserve">, le niveau de volume actuel de l’ordinateur s’affiche. Le fait de pointer sur l’icône du réseau </w:t>
      </w:r>
      <w:r w:rsidRPr="002806D3">
        <w:rPr>
          <w:noProof/>
          <w:lang w:eastAsia="fr-FR"/>
        </w:rPr>
        <w:drawing>
          <wp:inline distT="0" distB="0" distL="0" distR="0" wp14:anchorId="6764D7F9" wp14:editId="22BE65AB">
            <wp:extent cx="149225" cy="149225"/>
            <wp:effectExtent l="0" t="0" r="3175" b="3175"/>
            <wp:docPr id="137" name="Image 137" descr="Image de l’icône de réseau dans la zone de notification de la barre des tâ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de l’icône de réseau dans la zone de notification de la barre des tâch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r>
        <w:t xml:space="preserve"> </w:t>
      </w:r>
      <w:r w:rsidRPr="002806D3">
        <w:t>affiche des informations sur l’état de la connexion à un réseau, la vitesse de connexion et la force du signal.</w:t>
      </w:r>
    </w:p>
    <w:p w14:paraId="0A2DAD7E" w14:textId="77777777" w:rsidR="00885391" w:rsidRPr="002806D3" w:rsidRDefault="00885391" w:rsidP="00885391">
      <w:pPr>
        <w:spacing w:after="120" w:line="240" w:lineRule="auto"/>
      </w:pPr>
      <w:r w:rsidRPr="002806D3">
        <w:t>Le fait de double-cliquer sur une icône dans la zone de notification a généralement pour effet d’ouvrir le programme ou le paramètre associé. Par exemple, si vous double-cliquez sur l’icône du volume, les contrôles du volume s’ouvrent. Si vous double-cliquez sur l’icône du réseau, le Centre réseau et partage s’ouvre.</w:t>
      </w:r>
    </w:p>
    <w:p w14:paraId="156581A9" w14:textId="77777777" w:rsidR="00885391" w:rsidRPr="002806D3" w:rsidRDefault="00885391" w:rsidP="00885391">
      <w:pPr>
        <w:spacing w:after="120" w:line="240" w:lineRule="auto"/>
      </w:pPr>
      <w:r w:rsidRPr="002806D3">
        <w:t>Il arrive parfois qu’une icône de la zone de notification affiche une petite fenêtre contextuelle (appelée notification) pour signaler un événement. Par exemple, si vous avez ajouté un nouveau périphérique matériel sur votre ordinateur, le message suivant peut s’afficher.</w:t>
      </w:r>
    </w:p>
    <w:p w14:paraId="722BDD6C" w14:textId="77777777" w:rsidR="00885391" w:rsidRDefault="00885391" w:rsidP="00885391">
      <w:pPr>
        <w:keepNext/>
      </w:pPr>
      <w:r w:rsidRPr="002806D3">
        <w:rPr>
          <w:noProof/>
          <w:lang w:eastAsia="fr-FR"/>
        </w:rPr>
        <w:drawing>
          <wp:inline distT="0" distB="0" distL="0" distR="0" wp14:anchorId="7D4F0E69" wp14:editId="5CE8C250">
            <wp:extent cx="3903980" cy="967105"/>
            <wp:effectExtent l="0" t="0" r="1270" b="4445"/>
            <wp:docPr id="138" name="Image 138" descr="Image d’une notification affichant le message « Le pilote logiciel de périphérique a été installé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d’une notification affichant le message « Le pilote logiciel de périphérique a été installé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3980" cy="967105"/>
                    </a:xfrm>
                    <a:prstGeom prst="rect">
                      <a:avLst/>
                    </a:prstGeom>
                    <a:noFill/>
                    <a:ln>
                      <a:noFill/>
                    </a:ln>
                  </pic:spPr>
                </pic:pic>
              </a:graphicData>
            </a:graphic>
          </wp:inline>
        </w:drawing>
      </w:r>
    </w:p>
    <w:p w14:paraId="17DA7ECF" w14:textId="77777777" w:rsidR="00885391" w:rsidRDefault="00885391" w:rsidP="00885391">
      <w:pPr>
        <w:pStyle w:val="Lgende"/>
        <w:spacing w:after="120"/>
      </w:pPr>
      <w:r>
        <w:t xml:space="preserve">Figure </w:t>
      </w:r>
      <w:r>
        <w:fldChar w:fldCharType="begin"/>
      </w:r>
      <w:r>
        <w:instrText xml:space="preserve"> SEQ Figure \* ARABIC </w:instrText>
      </w:r>
      <w:r>
        <w:fldChar w:fldCharType="separate"/>
      </w:r>
      <w:r>
        <w:rPr>
          <w:noProof/>
        </w:rPr>
        <w:t>8</w:t>
      </w:r>
      <w:r>
        <w:rPr>
          <w:noProof/>
        </w:rPr>
        <w:fldChar w:fldCharType="end"/>
      </w:r>
      <w:r>
        <w:t xml:space="preserve"> : </w:t>
      </w:r>
      <w:r w:rsidRPr="00642F05">
        <w:t>Affichage d’un message dans la zone de notification après l’installation d’un nouveau matériel</w:t>
      </w:r>
    </w:p>
    <w:p w14:paraId="343F875E" w14:textId="77777777" w:rsidR="00885391" w:rsidRPr="002806D3" w:rsidRDefault="00885391" w:rsidP="00885391">
      <w:pPr>
        <w:spacing w:after="120"/>
      </w:pPr>
      <w:r w:rsidRPr="002806D3">
        <w:t>Cliquez sur le bouton Fermer</w:t>
      </w:r>
      <w:r>
        <w:t xml:space="preserve"> </w:t>
      </w:r>
      <w:r w:rsidRPr="003153E1">
        <w:rPr>
          <w:b/>
          <w:sz w:val="28"/>
        </w:rPr>
        <w:t>x</w:t>
      </w:r>
      <w:r>
        <w:t xml:space="preserve"> </w:t>
      </w:r>
      <w:r w:rsidRPr="002806D3">
        <w:t>dans le coin supérieur droit de la notification pour fermer la fenêtre. Si vous ne faites rien, la notification disparaît au bout de quelques secondes.</w:t>
      </w:r>
    </w:p>
    <w:p w14:paraId="0438F586" w14:textId="77777777" w:rsidR="00885391" w:rsidRPr="002806D3" w:rsidRDefault="00885391" w:rsidP="00885391">
      <w:pPr>
        <w:spacing w:after="120"/>
      </w:pPr>
      <w:r w:rsidRPr="002806D3">
        <w:t>Pour limiter l’encombrement de la zone de notification, Windows masque les icônes que vous n’avez pas utilisées depuis un moment. Le cas échéant, cliquez sur le bouton Afficher les icônes cachées</w:t>
      </w:r>
      <w:r>
        <w:t xml:space="preserve"> </w:t>
      </w:r>
      <w:r>
        <w:rPr>
          <w:noProof/>
          <w:lang w:eastAsia="fr-FR"/>
        </w:rPr>
        <w:drawing>
          <wp:inline distT="0" distB="0" distL="0" distR="0" wp14:anchorId="68734DC1" wp14:editId="2A7AC506">
            <wp:extent cx="133333" cy="142857"/>
            <wp:effectExtent l="0" t="0" r="635" b="0"/>
            <wp:docPr id="144" name="Imag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3333" cy="142857"/>
                    </a:xfrm>
                    <a:prstGeom prst="rect">
                      <a:avLst/>
                    </a:prstGeom>
                  </pic:spPr>
                </pic:pic>
              </a:graphicData>
            </a:graphic>
          </wp:inline>
        </w:drawing>
      </w:r>
      <w:r w:rsidRPr="002806D3">
        <w:t xml:space="preserve"> pour afficher temporairement les icônes masquées.</w:t>
      </w:r>
    </w:p>
    <w:p w14:paraId="182FB707" w14:textId="77777777" w:rsidR="00885391" w:rsidRDefault="00885391" w:rsidP="00885391">
      <w:pPr>
        <w:keepNext/>
        <w:spacing w:after="120"/>
      </w:pPr>
      <w:r>
        <w:rPr>
          <w:noProof/>
          <w:lang w:eastAsia="fr-FR"/>
        </w:rPr>
        <w:drawing>
          <wp:inline distT="0" distB="0" distL="0" distR="0" wp14:anchorId="42E53DD6" wp14:editId="6F821F98">
            <wp:extent cx="2590800" cy="409575"/>
            <wp:effectExtent l="0" t="0" r="0" b="9525"/>
            <wp:docPr id="142" name="Image 142" descr="C:\Users\DavidB\AppData\Local\Temp\SNAGHTML31b6f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vidB\AppData\Local\Temp\SNAGHTML31b6f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0" cy="409575"/>
                    </a:xfrm>
                    <a:prstGeom prst="rect">
                      <a:avLst/>
                    </a:prstGeom>
                    <a:noFill/>
                    <a:ln>
                      <a:noFill/>
                    </a:ln>
                  </pic:spPr>
                </pic:pic>
              </a:graphicData>
            </a:graphic>
          </wp:inline>
        </w:drawing>
      </w:r>
    </w:p>
    <w:p w14:paraId="798D347F" w14:textId="77777777" w:rsidR="00885391" w:rsidRDefault="00885391" w:rsidP="00885391">
      <w:pPr>
        <w:pStyle w:val="Lgende"/>
      </w:pPr>
      <w:r>
        <w:t xml:space="preserve">Figure </w:t>
      </w:r>
      <w:r>
        <w:fldChar w:fldCharType="begin"/>
      </w:r>
      <w:r>
        <w:instrText xml:space="preserve"> SEQ Figure \* ARABIC </w:instrText>
      </w:r>
      <w:r>
        <w:fldChar w:fldCharType="separate"/>
      </w:r>
      <w:r>
        <w:rPr>
          <w:noProof/>
        </w:rPr>
        <w:t>9</w:t>
      </w:r>
      <w:r>
        <w:rPr>
          <w:noProof/>
        </w:rPr>
        <w:fldChar w:fldCharType="end"/>
      </w:r>
      <w:r>
        <w:t xml:space="preserve"> </w:t>
      </w:r>
      <w:r w:rsidRPr="00EC62E9">
        <w:t>Cliquez sur le bou</w:t>
      </w:r>
      <w:r>
        <w:t xml:space="preserve">ton Afficher les icônes cachées </w:t>
      </w:r>
      <w:r w:rsidRPr="00EC62E9">
        <w:t>pour afficher toutes les icônes de la zone de notification</w:t>
      </w:r>
    </w:p>
    <w:p w14:paraId="23ED7AE1" w14:textId="77777777" w:rsidR="00036BEF" w:rsidRDefault="00036BEF"/>
    <w:sectPr w:rsidR="00036B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391"/>
    <w:rsid w:val="00036BEF"/>
    <w:rsid w:val="00885391"/>
    <w:rsid w:val="00C42C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5AB33"/>
  <w15:chartTrackingRefBased/>
  <w15:docId w15:val="{262268D5-CA77-4D48-AD7D-F7AC65644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4"/>
        <w:szCs w:val="24"/>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391"/>
    <w:rPr>
      <w:rFonts w:eastAsiaTheme="minorEastAsia" w:cstheme="minorBidi"/>
      <w:sz w:val="22"/>
      <w:szCs w:val="22"/>
    </w:rPr>
  </w:style>
  <w:style w:type="paragraph" w:styleId="Titre2">
    <w:name w:val="heading 2"/>
    <w:basedOn w:val="Normal"/>
    <w:next w:val="Normal"/>
    <w:link w:val="Titre2Car"/>
    <w:uiPriority w:val="9"/>
    <w:unhideWhenUsed/>
    <w:qFormat/>
    <w:rsid w:val="00885391"/>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85391"/>
    <w:rPr>
      <w:rFonts w:asciiTheme="majorHAnsi" w:eastAsiaTheme="majorEastAsia" w:hAnsiTheme="majorHAnsi" w:cstheme="majorBidi"/>
      <w:color w:val="2F5496" w:themeColor="accent1" w:themeShade="BF"/>
      <w:sz w:val="32"/>
      <w:szCs w:val="32"/>
    </w:rPr>
  </w:style>
  <w:style w:type="paragraph" w:styleId="Lgende">
    <w:name w:val="caption"/>
    <w:basedOn w:val="Normal"/>
    <w:next w:val="Normal"/>
    <w:uiPriority w:val="35"/>
    <w:unhideWhenUsed/>
    <w:qFormat/>
    <w:rsid w:val="00885391"/>
    <w:pPr>
      <w:spacing w:line="240" w:lineRule="auto"/>
    </w:pPr>
    <w:rPr>
      <w:b/>
      <w:bCs/>
      <w:smallCaps/>
      <w:color w:val="44546A"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345</Words>
  <Characters>1900</Characters>
  <Application>Microsoft Office Word</Application>
  <DocSecurity>0</DocSecurity>
  <Lines>15</Lines>
  <Paragraphs>4</Paragraphs>
  <ScaleCrop>false</ScaleCrop>
  <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BILLAUD</dc:creator>
  <cp:keywords/>
  <dc:description/>
  <cp:lastModifiedBy>David BILLAUD</cp:lastModifiedBy>
  <cp:revision>1</cp:revision>
  <dcterms:created xsi:type="dcterms:W3CDTF">2021-10-27T05:00:00Z</dcterms:created>
  <dcterms:modified xsi:type="dcterms:W3CDTF">2021-10-27T05:03:00Z</dcterms:modified>
</cp:coreProperties>
</file>